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8D5" w:rsidRPr="00660FA4" w:rsidRDefault="0028160A" w:rsidP="00FE32EF">
      <w:pPr>
        <w:jc w:val="center"/>
        <w:rPr>
          <w:b/>
        </w:rPr>
      </w:pPr>
      <w:r w:rsidRPr="00660FA4">
        <w:rPr>
          <w:b/>
        </w:rPr>
        <w:t>Zarządzenie Nr 80/19</w:t>
      </w:r>
    </w:p>
    <w:p w:rsidR="0028160A" w:rsidRPr="00660FA4" w:rsidRDefault="0028160A" w:rsidP="00FE32EF">
      <w:pPr>
        <w:jc w:val="center"/>
        <w:rPr>
          <w:b/>
        </w:rPr>
      </w:pPr>
      <w:r w:rsidRPr="00660FA4">
        <w:rPr>
          <w:b/>
        </w:rPr>
        <w:t>Wójta Gminy Orchowo</w:t>
      </w:r>
    </w:p>
    <w:p w:rsidR="0028160A" w:rsidRDefault="00FE32EF" w:rsidP="00FE32EF">
      <w:pPr>
        <w:jc w:val="center"/>
      </w:pPr>
      <w:r>
        <w:rPr>
          <w:b/>
        </w:rPr>
        <w:t>z</w:t>
      </w:r>
      <w:bookmarkStart w:id="0" w:name="_GoBack"/>
      <w:bookmarkEnd w:id="0"/>
      <w:r w:rsidR="00660FA4">
        <w:rPr>
          <w:b/>
        </w:rPr>
        <w:t xml:space="preserve"> </w:t>
      </w:r>
      <w:r>
        <w:rPr>
          <w:b/>
        </w:rPr>
        <w:t>dnia 30</w:t>
      </w:r>
      <w:r w:rsidR="0028160A" w:rsidRPr="00660FA4">
        <w:rPr>
          <w:b/>
        </w:rPr>
        <w:t xml:space="preserve"> grudnia 2019 r</w:t>
      </w:r>
    </w:p>
    <w:p w:rsidR="0028160A" w:rsidRDefault="0028160A"/>
    <w:p w:rsidR="0028160A" w:rsidRDefault="0028160A"/>
    <w:p w:rsidR="0028160A" w:rsidRDefault="0028160A">
      <w:r>
        <w:t>W sprawie zasad prowadzenia rachunkowości i zakładowego planu kont dla budżetu Gminy Orchowo oraz dla Urzędu Gminy Orchowo</w:t>
      </w:r>
    </w:p>
    <w:p w:rsidR="0028160A" w:rsidRDefault="0028160A"/>
    <w:p w:rsidR="00285768" w:rsidRDefault="0028160A">
      <w:r>
        <w:t xml:space="preserve">Na podstawie art. 33 ust.3 ustawy z dnia 8 marca 199 roku  o samorządzie gminnym / Dz.U. z 2018 r poz. 994 z </w:t>
      </w:r>
      <w:proofErr w:type="spellStart"/>
      <w:r>
        <w:t>późn</w:t>
      </w:r>
      <w:proofErr w:type="spellEnd"/>
      <w:r>
        <w:t xml:space="preserve">. </w:t>
      </w:r>
      <w:proofErr w:type="spellStart"/>
      <w:r>
        <w:t>zm</w:t>
      </w:r>
      <w:proofErr w:type="spellEnd"/>
      <w:r>
        <w:t xml:space="preserve">/, art. 40 ustawy z dnia 27 sierpnia 2009 o finansach publicznych/ Dz.U. z 2017 r poz. 2077 z </w:t>
      </w:r>
      <w:proofErr w:type="spellStart"/>
      <w:r>
        <w:t>późn</w:t>
      </w:r>
      <w:proofErr w:type="spellEnd"/>
      <w:r>
        <w:t>. zm./</w:t>
      </w:r>
      <w:r w:rsidRPr="0028160A">
        <w:t xml:space="preserve"> oraz art. 8 ust.2, art.10 u</w:t>
      </w:r>
      <w:r w:rsidR="004D1283">
        <w:t>st. 1 i 2 ustawy z dnia 29 wrześ</w:t>
      </w:r>
      <w:r w:rsidRPr="0028160A">
        <w:t xml:space="preserve">nia 1994 roku o rachunkowości / Dz. U. z 2018 r. poz.395 z </w:t>
      </w:r>
      <w:proofErr w:type="spellStart"/>
      <w:r w:rsidRPr="0028160A">
        <w:t>późn</w:t>
      </w:r>
      <w:proofErr w:type="spellEnd"/>
      <w:r w:rsidRPr="0028160A">
        <w:t xml:space="preserve">. </w:t>
      </w:r>
      <w:proofErr w:type="spellStart"/>
      <w:r w:rsidRPr="0028160A">
        <w:t>zm</w:t>
      </w:r>
      <w:proofErr w:type="spellEnd"/>
      <w:r>
        <w:t xml:space="preserve"> /z uwzględnieniem przepisów rozporządzenia Ministra Rozwoju  i Finansów</w:t>
      </w:r>
      <w:r w:rsidR="00285768">
        <w:t xml:space="preserve"> z dnia 13 września 2017 r / Dz.U</w:t>
      </w:r>
      <w:r w:rsidR="00FE32EF">
        <w:t xml:space="preserve">. z 2017 r. poz.1911 z </w:t>
      </w:r>
      <w:proofErr w:type="spellStart"/>
      <w:r w:rsidR="00FE32EF">
        <w:t>późn</w:t>
      </w:r>
      <w:proofErr w:type="spellEnd"/>
      <w:r w:rsidR="00FE32EF">
        <w:t xml:space="preserve">. </w:t>
      </w:r>
      <w:proofErr w:type="spellStart"/>
      <w:r w:rsidR="00FE32EF">
        <w:t>z.m</w:t>
      </w:r>
      <w:proofErr w:type="spellEnd"/>
      <w:r w:rsidR="00285768">
        <w:t xml:space="preserve">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zarządza się, co następuje:</w:t>
      </w:r>
    </w:p>
    <w:p w:rsidR="0028160A" w:rsidRDefault="00285768" w:rsidP="00285768">
      <w:pPr>
        <w:jc w:val="center"/>
      </w:pPr>
      <w:r>
        <w:t>§ 1</w:t>
      </w:r>
    </w:p>
    <w:p w:rsidR="00285768" w:rsidRDefault="00285768" w:rsidP="00285768">
      <w:r>
        <w:t>Wprowadza się :</w:t>
      </w:r>
    </w:p>
    <w:p w:rsidR="00285768" w:rsidRDefault="00285768" w:rsidP="00285768">
      <w:r>
        <w:t xml:space="preserve">1/ zasady prowadzenia rachunkowości dla budżetu Gminy Orchowo jako jednostki samorządu terytorialnego i Urzędu Gminy  Orchowo  jako jednostki budżetowej, zawarte w załączniku nr 1 do niniejszego zarządzenia, </w:t>
      </w:r>
    </w:p>
    <w:p w:rsidR="00285768" w:rsidRDefault="00285768" w:rsidP="00285768">
      <w:r>
        <w:t>2/ zakładowy plan kont dla budżetu Gminy Orchowo, zawarty w załączniku nr 2 do niniejszego zarządzenia,</w:t>
      </w:r>
    </w:p>
    <w:p w:rsidR="00285768" w:rsidRDefault="00285768" w:rsidP="00285768">
      <w:r>
        <w:t>3/ zakładowy plan kont dla Urzędu Gminy Orchowo jako jednostki budżetowej, zawarty w załączniku nr 3 do niniejszego zarządzenia,</w:t>
      </w:r>
    </w:p>
    <w:p w:rsidR="00285768" w:rsidRDefault="00285768" w:rsidP="00285768">
      <w:r>
        <w:t>4/ instrukcję ujmowania kosztów operacyjnej w  rachunku zysków i strat(wariant porównawczy) Urzędu Gminy Orchowo, zawar</w:t>
      </w:r>
      <w:r w:rsidR="00E91534">
        <w:t>tą w załączniku nr 4 do niniejszego zarządzenia,</w:t>
      </w:r>
    </w:p>
    <w:p w:rsidR="00E91534" w:rsidRDefault="00E91534" w:rsidP="00285768">
      <w:r>
        <w:t>5/ zasady prowadzenia rachunkowości w zakresie ewidencji  środków europejskich dla Gminy Orchowo oraz Urzędu Gminy Orchowo, zawarte w załączniku nr 5 do niniejszego zarządzenia,</w:t>
      </w:r>
    </w:p>
    <w:p w:rsidR="00E91534" w:rsidRDefault="00E91534" w:rsidP="00285768">
      <w:r>
        <w:t>6/  wykaz zbiorów tworzących księgi rachunkowe na komputerowych nośnikach danych oraz opis systemu informatycznego i systemu zabezpieczeń dopuszczonych do użytkowania w zakresie prowadzenia rachunkowości budżetu Gminy Orchowo i Urzędu Gminy Orchowo, zawarty  w załączniku nr 6 do niniejszego zarządzenia.</w:t>
      </w:r>
    </w:p>
    <w:p w:rsidR="00E91534" w:rsidRDefault="00E91534" w:rsidP="00E91534">
      <w:pPr>
        <w:jc w:val="center"/>
      </w:pPr>
      <w:r>
        <w:t>§ 2</w:t>
      </w:r>
    </w:p>
    <w:p w:rsidR="00E91534" w:rsidRDefault="00E91534" w:rsidP="00E91534">
      <w:r>
        <w:lastRenderedPageBreak/>
        <w:t>Tracą moc Zarządzenia nr:</w:t>
      </w:r>
      <w:r w:rsidR="00FE32EF">
        <w:t xml:space="preserve"> 6/11  Wójta Gminy Orchowo z dnia 31 stycznia 2011 r, Zarządzenie Nr 40/12 Wójta Gminy Orchowo z dnia 31 lipca 2012 r, Zarządzenie Nr 31/2016 Wójta Gminy Orchowo z dnia 12 lipca 2016 r, </w:t>
      </w:r>
    </w:p>
    <w:p w:rsidR="00E91534" w:rsidRDefault="00E91534" w:rsidP="00E91534">
      <w:pPr>
        <w:jc w:val="center"/>
      </w:pPr>
      <w:r>
        <w:t>§ 3</w:t>
      </w:r>
    </w:p>
    <w:p w:rsidR="00E91534" w:rsidRDefault="00E91534" w:rsidP="00E91534">
      <w:r>
        <w:t>Zarządzenie wchodzi w życie z dniem podpisania i obowiązuje od  dnia 1 stycznia 2020 r</w:t>
      </w:r>
    </w:p>
    <w:p w:rsidR="00E91534" w:rsidRDefault="00E91534" w:rsidP="00285768"/>
    <w:sectPr w:rsidR="00E915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FA3"/>
    <w:rsid w:val="000248D5"/>
    <w:rsid w:val="0028160A"/>
    <w:rsid w:val="00284FA3"/>
    <w:rsid w:val="00285768"/>
    <w:rsid w:val="004D1283"/>
    <w:rsid w:val="00660FA4"/>
    <w:rsid w:val="00E91534"/>
    <w:rsid w:val="00FE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8A606C-A311-40C1-807B-502DA550F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345</Words>
  <Characters>2075</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dc:creator>
  <cp:keywords/>
  <dc:description/>
  <cp:lastModifiedBy>asia</cp:lastModifiedBy>
  <cp:revision>5</cp:revision>
  <cp:lastPrinted>2020-03-11T14:04:00Z</cp:lastPrinted>
  <dcterms:created xsi:type="dcterms:W3CDTF">2020-03-10T20:12:00Z</dcterms:created>
  <dcterms:modified xsi:type="dcterms:W3CDTF">2020-03-11T14:05:00Z</dcterms:modified>
</cp:coreProperties>
</file>